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6FC6" w14:textId="1D011964" w:rsidR="00F707D2" w:rsidRPr="00F97114" w:rsidRDefault="00F707D2" w:rsidP="00F707D2">
      <w:pPr>
        <w:rPr>
          <w:b/>
          <w:bCs/>
        </w:rPr>
      </w:pPr>
      <w:r w:rsidRPr="00F97114">
        <w:rPr>
          <w:b/>
          <w:bCs/>
        </w:rPr>
        <w:t xml:space="preserve">Leden vormen een </w:t>
      </w:r>
      <w:r w:rsidR="00524E78" w:rsidRPr="00F97114">
        <w:rPr>
          <w:b/>
          <w:bCs/>
        </w:rPr>
        <w:t xml:space="preserve">van de </w:t>
      </w:r>
      <w:r w:rsidRPr="00F97114">
        <w:rPr>
          <w:b/>
          <w:bCs/>
        </w:rPr>
        <w:t>pijler</w:t>
      </w:r>
      <w:r w:rsidR="00524E78" w:rsidRPr="00F97114">
        <w:rPr>
          <w:b/>
          <w:bCs/>
        </w:rPr>
        <w:t>s</w:t>
      </w:r>
      <w:r w:rsidRPr="00F97114">
        <w:rPr>
          <w:b/>
          <w:bCs/>
        </w:rPr>
        <w:t xml:space="preserve"> van de energietransitie</w:t>
      </w:r>
    </w:p>
    <w:p w14:paraId="1E73F5EB" w14:textId="77777777" w:rsidR="00F707D2" w:rsidRDefault="00F707D2" w:rsidP="00F707D2"/>
    <w:p w14:paraId="61ADFCEE" w14:textId="34DFD228" w:rsidR="00F707D2" w:rsidRPr="00F97114" w:rsidRDefault="00F707D2" w:rsidP="00F707D2">
      <w:r w:rsidRPr="00F97114">
        <w:t>De belangrijkste drijfveer achter de energietransitie op De Woeste Kop is de spanning tussen de behoefte aan energie op de baan en de capaciteit die netbeheerder STEDIN beschikbaar stelt.</w:t>
      </w:r>
    </w:p>
    <w:p w14:paraId="6ACD1804" w14:textId="77777777" w:rsidR="00F707D2" w:rsidRPr="00F97114" w:rsidRDefault="00F707D2" w:rsidP="00F707D2"/>
    <w:p w14:paraId="591F3E53" w14:textId="28B745E5" w:rsidR="00F707D2" w:rsidRPr="00F97114" w:rsidRDefault="00F707D2" w:rsidP="00F707D2">
      <w:r w:rsidRPr="00F97114">
        <w:t>Ieder jaar stijgt het gebruik van elektriciteit. Pompen maken overuren in de lange periodes van droogte in het voorjaar en de zomer. Het toegenomen gebruik van de driving range maakte een robot voor het rapen van ballen noodzakelijk</w:t>
      </w:r>
      <w:r w:rsidR="00524E78" w:rsidRPr="00F97114">
        <w:t xml:space="preserve"> en l</w:t>
      </w:r>
      <w:r w:rsidRPr="00F97114">
        <w:t>eden en gasten maken intensief gebruik van de vloot elektrische buggy’s en de laadpalen.</w:t>
      </w:r>
    </w:p>
    <w:p w14:paraId="1EA6CD25" w14:textId="6708F1EF" w:rsidR="00F707D2" w:rsidRPr="00F97114" w:rsidRDefault="00524E78" w:rsidP="00F707D2">
      <w:r w:rsidRPr="00F97114">
        <w:t xml:space="preserve">Wijzend op </w:t>
      </w:r>
      <w:r w:rsidR="00F707D2" w:rsidRPr="00F97114">
        <w:t>‘netcongestie’ reduceerde STEDIN de beschikbare capaciteit voor De Woeste Kop met ruim 16%</w:t>
      </w:r>
      <w:r w:rsidR="00CB5AA3" w:rsidRPr="00F97114">
        <w:t>:</w:t>
      </w:r>
      <w:r w:rsidR="00F707D2" w:rsidRPr="00F97114">
        <w:t xml:space="preserve"> van 72 kWh naar 61kWh</w:t>
      </w:r>
      <w:r w:rsidRPr="00F97114">
        <w:t xml:space="preserve"> </w:t>
      </w:r>
      <w:r w:rsidR="00F707D2" w:rsidRPr="00F97114">
        <w:t xml:space="preserve">en </w:t>
      </w:r>
      <w:r w:rsidR="00CB5AA3" w:rsidRPr="00F97114">
        <w:t>waarschuwde</w:t>
      </w:r>
      <w:r w:rsidRPr="00F97114">
        <w:t xml:space="preserve"> daarbij voor </w:t>
      </w:r>
      <w:r w:rsidR="00F707D2" w:rsidRPr="00F97114">
        <w:t>boetes bij overschrijding.</w:t>
      </w:r>
    </w:p>
    <w:p w14:paraId="0018D9DD" w14:textId="77777777" w:rsidR="00F707D2" w:rsidRPr="00F97114" w:rsidRDefault="00F707D2" w:rsidP="00F707D2"/>
    <w:p w14:paraId="546AA975" w14:textId="0EFD87CE" w:rsidR="00F707D2" w:rsidRPr="00F97114" w:rsidRDefault="00F707D2" w:rsidP="00F707D2">
      <w:r w:rsidRPr="00F97114">
        <w:t>Het was niet moeilijk het moment te berekenen waarop de gevarenzone zou worden bereikt. De keuze was simpel: het selectief beperken van het st</w:t>
      </w:r>
      <w:r w:rsidR="00524E78" w:rsidRPr="00F97114">
        <w:t>r</w:t>
      </w:r>
      <w:r w:rsidRPr="00F97114">
        <w:t xml:space="preserve">oomgebruik of zelf energie produceren. </w:t>
      </w:r>
    </w:p>
    <w:p w14:paraId="5D36E6C7" w14:textId="5D363B2F" w:rsidR="006F518B" w:rsidRPr="00F97114" w:rsidRDefault="00F707D2" w:rsidP="00F707D2">
      <w:r w:rsidRPr="00F97114">
        <w:t>Na een uitgebreide discussie over mogelijke oplossingen</w:t>
      </w:r>
      <w:r w:rsidR="00524E78" w:rsidRPr="00F97114">
        <w:t>,</w:t>
      </w:r>
      <w:r w:rsidRPr="00F97114">
        <w:t xml:space="preserve"> gaf een online ledenraadpleging een eenduidig oordeel: 86% van de respondenten </w:t>
      </w:r>
      <w:r w:rsidR="006F518B" w:rsidRPr="00F97114">
        <w:t xml:space="preserve">vindt </w:t>
      </w:r>
      <w:r w:rsidRPr="00F97114">
        <w:t>energietransitie belangrijk</w:t>
      </w:r>
      <w:r w:rsidRPr="00F97114">
        <w:rPr>
          <w:strike/>
        </w:rPr>
        <w:t>.</w:t>
      </w:r>
      <w:r w:rsidRPr="00F97114">
        <w:t xml:space="preserve"> </w:t>
      </w:r>
    </w:p>
    <w:p w14:paraId="1AF3D3DC" w14:textId="58DD22C4" w:rsidR="00F707D2" w:rsidRPr="00F97114" w:rsidRDefault="00F707D2" w:rsidP="00F707D2">
      <w:r w:rsidRPr="00F97114">
        <w:t xml:space="preserve">Eenzelfde percentage stemde in met het plan om zelf stroom te produceren en een energiemanagementsysteem in te richten om zo de regie </w:t>
      </w:r>
      <w:r w:rsidR="00CB5AA3" w:rsidRPr="00F97114">
        <w:t xml:space="preserve">over </w:t>
      </w:r>
      <w:r w:rsidRPr="00F97114">
        <w:t>het stroomverbruik in eigen hand te houden.</w:t>
      </w:r>
    </w:p>
    <w:p w14:paraId="171364AF" w14:textId="77777777" w:rsidR="00F707D2" w:rsidRDefault="00F707D2" w:rsidP="00F707D2"/>
    <w:p w14:paraId="5E0A452B" w14:textId="7BC4B0D4" w:rsidR="00F707D2" w:rsidRPr="00F97114" w:rsidRDefault="00F707D2" w:rsidP="00F707D2">
      <w:r w:rsidRPr="00F97114">
        <w:t xml:space="preserve">De investeringen voor het project zijn fors en leggen een </w:t>
      </w:r>
      <w:r w:rsidR="006F518B" w:rsidRPr="00F97114">
        <w:t xml:space="preserve">grote </w:t>
      </w:r>
      <w:r w:rsidRPr="00F97114">
        <w:t>claim op het budget van De Woeste Kop</w:t>
      </w:r>
      <w:r w:rsidR="00F97114" w:rsidRPr="00F97114">
        <w:t>.</w:t>
      </w:r>
    </w:p>
    <w:p w14:paraId="4B0C7A48" w14:textId="77777777" w:rsidR="00F707D2" w:rsidRDefault="00F707D2" w:rsidP="00F707D2">
      <w:r>
        <w:t>De business case laat zien dat de investeringen, met name door de besparingen op de energierekening, binnen 8 jaar kunnen worden</w:t>
      </w:r>
      <w:r w:rsidRPr="006F1F98">
        <w:t xml:space="preserve"> </w:t>
      </w:r>
      <w:r>
        <w:t>terugverdiend. Dat maakt het project geschikt voor externe financiering.</w:t>
      </w:r>
    </w:p>
    <w:p w14:paraId="38BBF911" w14:textId="77777777" w:rsidR="00F707D2" w:rsidRPr="00F97114" w:rsidRDefault="00F707D2" w:rsidP="00F707D2"/>
    <w:p w14:paraId="1E4EE402" w14:textId="43C09E24" w:rsidR="00F707D2" w:rsidRPr="00F97114" w:rsidRDefault="00F707D2" w:rsidP="00F707D2">
      <w:r w:rsidRPr="00F97114">
        <w:t xml:space="preserve">Om leden de kans te geven hun betrokkenheid bij de energietransitie </w:t>
      </w:r>
      <w:r w:rsidR="006F518B" w:rsidRPr="00F97114">
        <w:t xml:space="preserve">vorm en </w:t>
      </w:r>
      <w:r w:rsidRPr="00F97114">
        <w:t>inhoud te geven</w:t>
      </w:r>
      <w:r w:rsidR="006F518B" w:rsidRPr="00F97114">
        <w:t>,</w:t>
      </w:r>
      <w:r w:rsidRPr="00F97114">
        <w:t xml:space="preserve"> besloot De Woeste Kop om een obligatielening uit te schrijven. </w:t>
      </w:r>
    </w:p>
    <w:p w14:paraId="066E19E6" w14:textId="6E00A763" w:rsidR="00F707D2" w:rsidRPr="00F97114" w:rsidRDefault="00F707D2" w:rsidP="00F707D2">
      <w:r w:rsidRPr="00F97114">
        <w:t xml:space="preserve">Tegen een aantrekkelijke rente van 5% kregen </w:t>
      </w:r>
      <w:r w:rsidR="006F518B" w:rsidRPr="00F97114">
        <w:t xml:space="preserve">leden </w:t>
      </w:r>
      <w:r w:rsidRPr="00F97114">
        <w:t xml:space="preserve">de gelegenheid hun golfbaan </w:t>
      </w:r>
      <w:r w:rsidR="00CB5AA3" w:rsidRPr="00F97114">
        <w:t xml:space="preserve">te </w:t>
      </w:r>
      <w:r w:rsidRPr="00F97114">
        <w:t>helpen verduurzamen.</w:t>
      </w:r>
      <w:r w:rsidR="00CB5AA3" w:rsidRPr="00F97114">
        <w:t xml:space="preserve"> </w:t>
      </w:r>
      <w:r w:rsidRPr="00F97114">
        <w:t>In minder dan 6 weken brachten 60 leden de vereiste € 282.000 bij elkaar.</w:t>
      </w:r>
    </w:p>
    <w:p w14:paraId="2712D673" w14:textId="77777777" w:rsidR="00F97114" w:rsidRPr="00F97114" w:rsidRDefault="00F97114" w:rsidP="00F707D2"/>
    <w:p w14:paraId="48E43B03" w14:textId="368BAA59" w:rsidR="00F707D2" w:rsidRPr="00F97114" w:rsidRDefault="00F707D2" w:rsidP="00F707D2">
      <w:r w:rsidRPr="00F97114">
        <w:t>Nu is het zaak die betrokkenheid vast te houden</w:t>
      </w:r>
      <w:r w:rsidR="006F518B" w:rsidRPr="00F97114">
        <w:t xml:space="preserve"> en</w:t>
      </w:r>
      <w:r w:rsidRPr="00F97114">
        <w:t xml:space="preserve"> leden de kans te geven te blijven bijdragen aan het verduurzamen van de golfbaan.</w:t>
      </w:r>
    </w:p>
    <w:p w14:paraId="25DB047C" w14:textId="39D2CF88" w:rsidR="00F707D2" w:rsidRPr="00F97114" w:rsidRDefault="00F97114" w:rsidP="00F707D2">
      <w:r w:rsidRPr="00F97114">
        <w:t>Actuele informatie over de impact van het project is daarbij van groot belang. O</w:t>
      </w:r>
      <w:r w:rsidR="00F707D2" w:rsidRPr="00F97114">
        <w:t xml:space="preserve">p een scherm bij de receptie en op de website </w:t>
      </w:r>
      <w:r w:rsidRPr="00F97114">
        <w:t xml:space="preserve">is </w:t>
      </w:r>
      <w:r w:rsidR="00F707D2" w:rsidRPr="00F97114">
        <w:t>de actuele status van de energievoorziening</w:t>
      </w:r>
      <w:r w:rsidRPr="00F97114">
        <w:t xml:space="preserve"> te zien:</w:t>
      </w:r>
      <w:r w:rsidR="00F707D2" w:rsidRPr="00F97114">
        <w:t xml:space="preserve"> hoeveel energie wordt verbruikt en welk deel daarvan produceert De Woeste Kop zelf. </w:t>
      </w:r>
      <w:r w:rsidRPr="00F97114">
        <w:t xml:space="preserve">Je kunt er eenvoudig de hoogte van de besparing op de elektriciteitsrekening uit afleiden. Het scherm geeft ook aan hoeveel </w:t>
      </w:r>
      <w:r w:rsidR="00F707D2" w:rsidRPr="00F97114">
        <w:t>De Woeste Kop</w:t>
      </w:r>
      <w:r w:rsidRPr="00F97114">
        <w:t xml:space="preserve"> bijdraagt </w:t>
      </w:r>
      <w:r w:rsidR="00CB5AA3" w:rsidRPr="00F97114">
        <w:t xml:space="preserve">aan </w:t>
      </w:r>
      <w:r w:rsidR="00F707D2" w:rsidRPr="00F97114">
        <w:t xml:space="preserve">de </w:t>
      </w:r>
      <w:r w:rsidR="00CB5AA3" w:rsidRPr="00F97114">
        <w:t xml:space="preserve">daling </w:t>
      </w:r>
      <w:r w:rsidR="00F707D2" w:rsidRPr="00F97114">
        <w:t>van de CO</w:t>
      </w:r>
      <w:r w:rsidR="00F707D2" w:rsidRPr="00F97114">
        <w:rPr>
          <w:vertAlign w:val="subscript"/>
        </w:rPr>
        <w:t>2</w:t>
      </w:r>
      <w:r w:rsidR="00CB5AA3" w:rsidRPr="00F97114">
        <w:t>-productie.</w:t>
      </w:r>
      <w:r w:rsidR="00F707D2" w:rsidRPr="00F97114">
        <w:t xml:space="preserve"> En da</w:t>
      </w:r>
      <w:r w:rsidRPr="00F97114">
        <w:t>t</w:t>
      </w:r>
      <w:r w:rsidR="00F707D2" w:rsidRPr="00F97114">
        <w:t xml:space="preserve"> gaat </w:t>
      </w:r>
      <w:r w:rsidR="00CB5AA3" w:rsidRPr="00F97114">
        <w:t>o</w:t>
      </w:r>
      <w:r w:rsidRPr="00F97114">
        <w:t>ver</w:t>
      </w:r>
      <w:r w:rsidR="00CB5AA3" w:rsidRPr="00F97114">
        <w:t xml:space="preserve"> onze </w:t>
      </w:r>
      <w:r w:rsidRPr="00F97114">
        <w:t xml:space="preserve">bijdrage aan het </w:t>
      </w:r>
      <w:r w:rsidR="00F707D2" w:rsidRPr="00F97114">
        <w:t>duurza</w:t>
      </w:r>
      <w:r w:rsidRPr="00F97114">
        <w:t>am maken van onze</w:t>
      </w:r>
      <w:r w:rsidR="00F707D2" w:rsidRPr="00F97114">
        <w:t xml:space="preserve"> planeet.</w:t>
      </w:r>
    </w:p>
    <w:p w14:paraId="5E47BE2B" w14:textId="77777777" w:rsidR="00F707D2" w:rsidRDefault="00F707D2" w:rsidP="00F707D2"/>
    <w:p w14:paraId="01576F83" w14:textId="77777777" w:rsidR="00F707D2" w:rsidRPr="006F1F98" w:rsidRDefault="00F707D2" w:rsidP="00F707D2"/>
    <w:p w14:paraId="36157C01" w14:textId="77777777" w:rsidR="001444D9" w:rsidRPr="00524E78" w:rsidRDefault="001444D9">
      <w:pPr>
        <w:rPr>
          <w:color w:val="EE0000"/>
        </w:rPr>
      </w:pPr>
    </w:p>
    <w:sectPr w:rsidR="001444D9" w:rsidRPr="00524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D2"/>
    <w:rsid w:val="001444D9"/>
    <w:rsid w:val="00247438"/>
    <w:rsid w:val="00524E78"/>
    <w:rsid w:val="0055784A"/>
    <w:rsid w:val="006163EE"/>
    <w:rsid w:val="006F518B"/>
    <w:rsid w:val="00867DB2"/>
    <w:rsid w:val="00935004"/>
    <w:rsid w:val="00CB5AA3"/>
    <w:rsid w:val="00E17DA7"/>
    <w:rsid w:val="00F707D2"/>
    <w:rsid w:val="00F964D3"/>
    <w:rsid w:val="00F97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46DF4A"/>
  <w15:chartTrackingRefBased/>
  <w15:docId w15:val="{D79F8595-4E20-4643-9620-3ADD4EE2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07D2"/>
    <w:rPr>
      <w:rFonts w:asciiTheme="minorHAnsi" w:hAnsiTheme="minorHAnsi" w:cstheme="minorBidi"/>
      <w:sz w:val="24"/>
      <w:szCs w:val="24"/>
    </w:rPr>
  </w:style>
  <w:style w:type="paragraph" w:styleId="Kop1">
    <w:name w:val="heading 1"/>
    <w:basedOn w:val="Standaard"/>
    <w:next w:val="Standaard"/>
    <w:link w:val="Kop1Char"/>
    <w:uiPriority w:val="9"/>
    <w:qFormat/>
    <w:rsid w:val="00F7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7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7D2"/>
    <w:pPr>
      <w:keepNext/>
      <w:keepLines/>
      <w:spacing w:before="80" w:after="40"/>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F707D2"/>
    <w:pPr>
      <w:keepNext/>
      <w:keepLines/>
      <w:spacing w:before="80" w:after="40"/>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F707D2"/>
    <w:pPr>
      <w:keepNext/>
      <w:keepLines/>
      <w:spacing w:before="40"/>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F707D2"/>
    <w:pPr>
      <w:keepNext/>
      <w:keepLines/>
      <w:spacing w:before="40"/>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F707D2"/>
    <w:pPr>
      <w:keepNext/>
      <w:keepLines/>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F707D2"/>
    <w:pPr>
      <w:keepNext/>
      <w:keepLines/>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7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7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7D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707D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707D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707D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707D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707D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707D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707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7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7D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7D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707D2"/>
    <w:pPr>
      <w:spacing w:before="160" w:after="160"/>
      <w:jc w:val="center"/>
    </w:pPr>
    <w:rPr>
      <w:rFonts w:ascii="Arial" w:hAnsi="Arial" w:cs="Arial"/>
      <w:i/>
      <w:iCs/>
      <w:color w:val="404040" w:themeColor="text1" w:themeTint="BF"/>
      <w:sz w:val="22"/>
      <w:szCs w:val="22"/>
    </w:rPr>
  </w:style>
  <w:style w:type="character" w:customStyle="1" w:styleId="CitaatChar">
    <w:name w:val="Citaat Char"/>
    <w:basedOn w:val="Standaardalinea-lettertype"/>
    <w:link w:val="Citaat"/>
    <w:uiPriority w:val="29"/>
    <w:rsid w:val="00F707D2"/>
    <w:rPr>
      <w:i/>
      <w:iCs/>
      <w:color w:val="404040" w:themeColor="text1" w:themeTint="BF"/>
    </w:rPr>
  </w:style>
  <w:style w:type="paragraph" w:styleId="Lijstalinea">
    <w:name w:val="List Paragraph"/>
    <w:basedOn w:val="Standaard"/>
    <w:uiPriority w:val="34"/>
    <w:qFormat/>
    <w:rsid w:val="00F707D2"/>
    <w:pPr>
      <w:ind w:left="720"/>
      <w:contextualSpacing/>
    </w:pPr>
    <w:rPr>
      <w:rFonts w:ascii="Arial" w:hAnsi="Arial" w:cs="Arial"/>
      <w:sz w:val="22"/>
      <w:szCs w:val="22"/>
    </w:rPr>
  </w:style>
  <w:style w:type="character" w:styleId="Intensievebenadrukking">
    <w:name w:val="Intense Emphasis"/>
    <w:basedOn w:val="Standaardalinea-lettertype"/>
    <w:uiPriority w:val="21"/>
    <w:qFormat/>
    <w:rsid w:val="00F707D2"/>
    <w:rPr>
      <w:i/>
      <w:iCs/>
      <w:color w:val="0F4761" w:themeColor="accent1" w:themeShade="BF"/>
    </w:rPr>
  </w:style>
  <w:style w:type="paragraph" w:styleId="Duidelijkcitaat">
    <w:name w:val="Intense Quote"/>
    <w:basedOn w:val="Standaard"/>
    <w:next w:val="Standaard"/>
    <w:link w:val="DuidelijkcitaatChar"/>
    <w:uiPriority w:val="30"/>
    <w:qFormat/>
    <w:rsid w:val="00F707D2"/>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F707D2"/>
    <w:rPr>
      <w:i/>
      <w:iCs/>
      <w:color w:val="0F4761" w:themeColor="accent1" w:themeShade="BF"/>
    </w:rPr>
  </w:style>
  <w:style w:type="character" w:styleId="Intensieveverwijzing">
    <w:name w:val="Intense Reference"/>
    <w:basedOn w:val="Standaardalinea-lettertype"/>
    <w:uiPriority w:val="32"/>
    <w:qFormat/>
    <w:rsid w:val="00F70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2193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31623841503</dc:creator>
  <cp:keywords/>
  <dc:description/>
  <cp:lastModifiedBy>Pieter van Hoogstraten</cp:lastModifiedBy>
  <cp:revision>2</cp:revision>
  <dcterms:created xsi:type="dcterms:W3CDTF">2025-09-19T08:49:00Z</dcterms:created>
  <dcterms:modified xsi:type="dcterms:W3CDTF">2025-09-19T08:49:00Z</dcterms:modified>
</cp:coreProperties>
</file>